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04" w:rsidRPr="007F7D04" w:rsidRDefault="007F7D04" w:rsidP="007F7D04">
      <w:pPr>
        <w:spacing w:after="0" w:line="240" w:lineRule="auto"/>
        <w:jc w:val="center"/>
        <w:rPr>
          <w:rFonts w:ascii="Segoe UI Semibold" w:eastAsia="Calibri" w:hAnsi="Segoe UI Semibold" w:cs="B Zar"/>
          <w:sz w:val="21"/>
          <w:szCs w:val="21"/>
          <w:rtl/>
          <w:lang w:bidi="fa-IR"/>
        </w:rPr>
      </w:pPr>
      <w:bookmarkStart w:id="0" w:name="_GoBack"/>
      <w:bookmarkEnd w:id="0"/>
      <w:r w:rsidRPr="007F7D04">
        <w:rPr>
          <w:rFonts w:ascii="Segoe UI Semibold" w:eastAsia="Calibri" w:hAnsi="Segoe UI Semibold" w:cs="B Zar"/>
          <w:noProof/>
          <w:sz w:val="21"/>
          <w:szCs w:val="21"/>
        </w:rPr>
        <w:drawing>
          <wp:inline distT="0" distB="0" distL="0" distR="0" wp14:anchorId="289EA9D1" wp14:editId="69E579D6">
            <wp:extent cx="1174115" cy="628650"/>
            <wp:effectExtent l="0" t="0" r="6985" b="0"/>
            <wp:docPr id="1" name="Picture 1" descr="E:\آرم دانشگاه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آرم دانشگاه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D04" w:rsidRPr="007F7D04" w:rsidRDefault="007F7D04" w:rsidP="007F7D04">
      <w:pPr>
        <w:bidi/>
        <w:spacing w:after="0" w:line="240" w:lineRule="auto"/>
        <w:jc w:val="center"/>
        <w:rPr>
          <w:rFonts w:ascii="Segoe UI Semibold" w:eastAsia="Calibri" w:hAnsi="Segoe UI Semibold" w:cs="B Zar"/>
          <w:b/>
          <w:bCs/>
          <w:sz w:val="21"/>
          <w:szCs w:val="21"/>
          <w:lang w:bidi="fa-IR"/>
        </w:rPr>
      </w:pPr>
      <w:r w:rsidRPr="007F7D04">
        <w:rPr>
          <w:rFonts w:ascii="Segoe UI Semibold" w:eastAsia="Calibri" w:hAnsi="Segoe UI Semibold" w:cs="B Zar"/>
          <w:b/>
          <w:bCs/>
          <w:sz w:val="21"/>
          <w:szCs w:val="21"/>
          <w:rtl/>
          <w:lang w:bidi="fa-IR"/>
        </w:rPr>
        <w:t xml:space="preserve">معاونت غذا و دارو </w:t>
      </w:r>
    </w:p>
    <w:p w:rsidR="007F7D04" w:rsidRPr="007F7D04" w:rsidRDefault="007F7D04" w:rsidP="0040144D">
      <w:pPr>
        <w:bidi/>
        <w:spacing w:after="0" w:line="240" w:lineRule="auto"/>
        <w:jc w:val="center"/>
        <w:rPr>
          <w:rFonts w:ascii="Segoe UI Semibold" w:eastAsia="Calibri" w:hAnsi="Segoe UI Semibold" w:cs="B Zar"/>
          <w:b/>
          <w:bCs/>
          <w:sz w:val="21"/>
          <w:szCs w:val="21"/>
          <w:rtl/>
          <w:lang w:bidi="fa-IR"/>
        </w:rPr>
      </w:pPr>
      <w:r w:rsidRPr="007F7D04">
        <w:rPr>
          <w:rFonts w:ascii="Segoe UI Semibold" w:eastAsia="Calibri" w:hAnsi="Segoe UI Semibold" w:cs="B Zar"/>
          <w:b/>
          <w:bCs/>
          <w:sz w:val="21"/>
          <w:szCs w:val="21"/>
          <w:rtl/>
          <w:lang w:bidi="fa-IR"/>
        </w:rPr>
        <w:t xml:space="preserve"> (قراردادانجام آزمایشات مرتبط با</w:t>
      </w:r>
      <w:r w:rsidR="0040144D">
        <w:rPr>
          <w:rFonts w:ascii="Segoe UI Semibold" w:eastAsia="Calibri" w:hAnsi="Segoe UI Semibold" w:cs="B Zar"/>
          <w:b/>
          <w:bCs/>
          <w:sz w:val="21"/>
          <w:szCs w:val="21"/>
          <w:lang w:bidi="fa-IR"/>
        </w:rPr>
        <w:t xml:space="preserve"> </w:t>
      </w:r>
      <w:r w:rsidRPr="007F7D04">
        <w:rPr>
          <w:rFonts w:ascii="Segoe UI Semibold" w:eastAsia="Calibri" w:hAnsi="Segoe UI Semibold" w:cs="B Zar"/>
          <w:b/>
          <w:bCs/>
          <w:sz w:val="21"/>
          <w:szCs w:val="21"/>
          <w:rtl/>
          <w:lang w:bidi="fa-IR"/>
        </w:rPr>
        <w:t>م</w:t>
      </w:r>
      <w:r w:rsidR="0040144D">
        <w:rPr>
          <w:rFonts w:ascii="Segoe UI Semibold" w:eastAsia="Calibri" w:hAnsi="Segoe UI Semibold" w:cs="B Zar" w:hint="cs"/>
          <w:b/>
          <w:bCs/>
          <w:sz w:val="21"/>
          <w:szCs w:val="21"/>
          <w:rtl/>
          <w:lang w:bidi="fa-IR"/>
        </w:rPr>
        <w:t>ؤ</w:t>
      </w:r>
      <w:r w:rsidRPr="007F7D04">
        <w:rPr>
          <w:rFonts w:ascii="Segoe UI Semibold" w:eastAsia="Calibri" w:hAnsi="Segoe UI Semibold" w:cs="B Zar"/>
          <w:b/>
          <w:bCs/>
          <w:sz w:val="21"/>
          <w:szCs w:val="21"/>
          <w:rtl/>
          <w:lang w:bidi="fa-IR"/>
        </w:rPr>
        <w:t>سسه تولیدی)</w:t>
      </w:r>
    </w:p>
    <w:tbl>
      <w:tblPr>
        <w:bidiVisual/>
        <w:tblW w:w="10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5057"/>
      </w:tblGrid>
      <w:tr w:rsidR="007F7D04" w:rsidRPr="007F7D04" w:rsidTr="00277D3F">
        <w:trPr>
          <w:trHeight w:val="692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04" w:rsidRPr="007F7D04" w:rsidRDefault="007F7D04" w:rsidP="007F7D04">
            <w:pPr>
              <w:bidi/>
              <w:spacing w:after="200" w:line="276" w:lineRule="auto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1-نام دستگاه :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 </w:t>
            </w:r>
          </w:p>
          <w:p w:rsidR="007F7D04" w:rsidRPr="007F7D04" w:rsidRDefault="007F7D04" w:rsidP="007F7D04">
            <w:pPr>
              <w:bidi/>
              <w:spacing w:after="200" w:line="276" w:lineRule="auto"/>
              <w:rPr>
                <w:rFonts w:ascii="Segoe UI Semibold" w:eastAsia="Times New Roman" w:hAnsi="Segoe UI Semibold" w:cs="B Zar"/>
                <w:b/>
                <w:bCs/>
                <w:sz w:val="21"/>
                <w:szCs w:val="21"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معاونت غذا و دارو دانشگاه علوم پزشكي كردستان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04" w:rsidRPr="007F7D04" w:rsidRDefault="007F7D04" w:rsidP="0040144D">
            <w:pPr>
              <w:bidi/>
              <w:spacing w:after="200" w:line="276" w:lineRule="auto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2-نام م</w:t>
            </w:r>
            <w:r w:rsidR="0040144D">
              <w:rPr>
                <w:rFonts w:ascii="Segoe UI Semibold" w:eastAsia="Calibri" w:hAnsi="Segoe UI Semibold" w:cs="B Zar" w:hint="cs"/>
                <w:b/>
                <w:bCs/>
                <w:sz w:val="21"/>
                <w:szCs w:val="21"/>
                <w:rtl/>
                <w:lang w:bidi="fa-IR"/>
              </w:rPr>
              <w:t>ؤ</w:t>
            </w: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سسه تولیدی :  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>..............................................................</w:t>
            </w:r>
          </w:p>
          <w:p w:rsidR="007F7D04" w:rsidRPr="007F7D04" w:rsidRDefault="007F7D04" w:rsidP="007F7D04">
            <w:pPr>
              <w:bidi/>
              <w:spacing w:after="200" w:line="276" w:lineRule="auto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3- نام  تجاری (برند) :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 xml:space="preserve"> ..............................................................</w:t>
            </w:r>
          </w:p>
          <w:p w:rsidR="007F7D04" w:rsidRPr="007F7D04" w:rsidRDefault="007F7D04" w:rsidP="007F7D04">
            <w:pPr>
              <w:bidi/>
              <w:spacing w:after="200" w:line="276" w:lineRule="auto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4- نام فرآورده :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 xml:space="preserve"> ..............................................................</w:t>
            </w:r>
          </w:p>
        </w:tc>
      </w:tr>
      <w:tr w:rsidR="007F7D04" w:rsidRPr="007F7D04" w:rsidTr="00277D3F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04" w:rsidRPr="007F7D04" w:rsidRDefault="007F7D04" w:rsidP="007F7D04">
            <w:pPr>
              <w:bidi/>
              <w:spacing w:after="200" w:line="276" w:lineRule="auto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5-نام نماینده دستگاه :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 دکتر </w:t>
            </w:r>
            <w:r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امیر مرسا</w:t>
            </w:r>
          </w:p>
          <w:p w:rsidR="007F7D04" w:rsidRPr="007F7D04" w:rsidRDefault="007F7D04" w:rsidP="007F7D04">
            <w:pPr>
              <w:bidi/>
              <w:spacing w:after="200" w:line="276" w:lineRule="auto"/>
              <w:rPr>
                <w:rFonts w:ascii="Segoe UI Semibold" w:eastAsia="Times New Roman" w:hAnsi="Segoe UI Semibold" w:cs="B Zar"/>
                <w:b/>
                <w:bCs/>
                <w:sz w:val="21"/>
                <w:szCs w:val="21"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7-سمت نماینده دستگاه :</w:t>
            </w: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lang w:bidi="fa-IR"/>
              </w:rPr>
              <w:t xml:space="preserve">  </w:t>
            </w: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معاون غذا و دارو</w:t>
            </w: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04" w:rsidRPr="007F7D04" w:rsidRDefault="007F7D04" w:rsidP="007F7D04">
            <w:pPr>
              <w:bidi/>
              <w:spacing w:after="0" w:line="240" w:lineRule="auto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6-  نام نماینده قانونی کارخانه : 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 xml:space="preserve">....................................... 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</w:p>
          <w:p w:rsidR="007F7D04" w:rsidRPr="007F7D04" w:rsidRDefault="007F7D04" w:rsidP="007F7D04">
            <w:pPr>
              <w:bidi/>
              <w:spacing w:after="0" w:line="240" w:lineRule="auto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فرزند :</w:t>
            </w: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 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 xml:space="preserve">..........   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ش ش :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 xml:space="preserve">  ........... 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كد ملي :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 xml:space="preserve">  ...................................</w:t>
            </w:r>
          </w:p>
          <w:p w:rsidR="007F7D04" w:rsidRPr="007F7D04" w:rsidRDefault="007F7D04" w:rsidP="007F7D04">
            <w:pPr>
              <w:bidi/>
              <w:spacing w:after="0" w:line="240" w:lineRule="auto"/>
              <w:rPr>
                <w:rFonts w:ascii="Segoe UI Semibold" w:eastAsia="Calibri" w:hAnsi="Segoe UI Semibold" w:cs="B Zar"/>
                <w:color w:val="FF0000"/>
                <w:sz w:val="21"/>
                <w:szCs w:val="21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آدرس:  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>................................... همراه ......................................</w:t>
            </w:r>
          </w:p>
        </w:tc>
      </w:tr>
      <w:tr w:rsidR="007F7D04" w:rsidRPr="007F7D04" w:rsidTr="00277D3F"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8-موضوع قرارداد :   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انجام آزمايشات مرتبط با موسسه توليدي.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</w:p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8-1- واحدکار: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 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تعداد نمونه در سال.</w:t>
            </w:r>
          </w:p>
        </w:tc>
      </w:tr>
      <w:tr w:rsidR="007F7D04" w:rsidRPr="007F7D04" w:rsidTr="00277D3F"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04" w:rsidRPr="007F7D04" w:rsidRDefault="007F7D04" w:rsidP="007F7D04">
            <w:pPr>
              <w:tabs>
                <w:tab w:val="left" w:pos="845"/>
              </w:tabs>
              <w:bidi/>
              <w:spacing w:after="200" w:line="276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9-نشانی محل انجام آزمایش موضوع قرارداد :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آزمايشگاه كنترل معاونت غذا ودارو دانشگاه علوم پزشكي كردستان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.</w:t>
            </w:r>
          </w:p>
        </w:tc>
      </w:tr>
      <w:tr w:rsidR="007F7D04" w:rsidRPr="007F7D04" w:rsidTr="00277D3F">
        <w:trPr>
          <w:trHeight w:val="1241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10-مدت قرارداد: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1-10-اين قرارداد از تاريخ  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>....................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  لغايت تاريخ  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>......................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بمدت  یکسال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</w:rPr>
              <w:t xml:space="preserve"> 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شمسی اعتبار دارد.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2-10-مدت قرارداد پس از انقضاي آن و در صورت توافق طرفين قابل تمديد است.</w:t>
            </w:r>
          </w:p>
        </w:tc>
      </w:tr>
      <w:tr w:rsidR="007F7D04" w:rsidRPr="007F7D04" w:rsidTr="00277D3F">
        <w:trPr>
          <w:trHeight w:val="3455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04" w:rsidRDefault="007F7D04" w:rsidP="007F7D04">
            <w:pPr>
              <w:tabs>
                <w:tab w:val="left" w:pos="845"/>
              </w:tabs>
              <w:bidi/>
              <w:spacing w:after="200" w:line="276" w:lineRule="auto"/>
              <w:jc w:val="lowKashida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11-تعهدات آزمايشگاه كنترل:</w:t>
            </w:r>
          </w:p>
          <w:p w:rsidR="007F7D04" w:rsidRPr="007F7D04" w:rsidRDefault="007F7D04" w:rsidP="007F7D04">
            <w:pPr>
              <w:tabs>
                <w:tab w:val="left" w:pos="845"/>
              </w:tabs>
              <w:bidi/>
              <w:spacing w:after="200" w:line="276" w:lineRule="auto"/>
              <w:jc w:val="lowKashida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Segoe UI Semibold" w:eastAsia="Calibri" w:hAnsi="Segoe UI Semibold" w:cs="B Zar" w:hint="cs"/>
                <w:b/>
                <w:bCs/>
                <w:sz w:val="21"/>
                <w:szCs w:val="21"/>
                <w:rtl/>
                <w:lang w:bidi="fa-IR"/>
              </w:rPr>
              <w:t>1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-11- آزمايشگاه كنترل، آزمايشات درخواستي را در خصوص مواد اوليه ومحصول توليدي آن موسسه كه توسط كادر فني و با رعايت اصول علمي نمونه برداري شده باشد را انجام مي دهد.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2-11- آزمايشگاه كنترل، نتيجه آزمايشات نمونه دريافتي را كتباً جهت اطلاع و اقدام لازم به آن موسسه ارسال مي نمايد، بديهي است اين نتيجه مربوط به نمونه دريافتي بوده و ارزش قانوني ديگري ندارد.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3-11- لازم است كليه نتايج آزمايشات در پرونده های مربوطه جهت رؤيت كارشناسان و بازرسان نگهداري شود.</w:t>
            </w:r>
          </w:p>
          <w:p w:rsidR="007F7D04" w:rsidRDefault="007F7D04" w:rsidP="007F7D04">
            <w:pPr>
              <w:bidi/>
              <w:spacing w:after="0" w:line="240" w:lineRule="auto"/>
              <w:jc w:val="both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4-11- در مواردی که به دلایل متعدد امکان آزمون بر روی نمونه های ارسالی در آزمایشگاه فراهم نباشد. آزمایشگاه کنترل می تواند نمونه را به آزمایشگاه دارای صلاحیت و مورد تائید سازمان غذا و دارو ارسال نماید .</w:t>
            </w: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</w:p>
          <w:p w:rsidR="007F7D04" w:rsidRDefault="007F7D04" w:rsidP="007F7D04">
            <w:pPr>
              <w:bidi/>
              <w:spacing w:after="0" w:line="240" w:lineRule="auto"/>
              <w:jc w:val="both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12-</w:t>
            </w:r>
            <w:r w:rsidRPr="007F7D04">
              <w:rPr>
                <w:rFonts w:ascii="Segoe UI Semibold" w:eastAsia="Calibri" w:hAnsi="Segoe UI Semibold" w:cs="B Zar" w:hint="cs"/>
                <w:b/>
                <w:bCs/>
                <w:sz w:val="21"/>
                <w:szCs w:val="21"/>
                <w:rtl/>
                <w:lang w:bidi="fa-IR"/>
              </w:rPr>
              <w:t>تعهدات</w:t>
            </w: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b/>
                <w:bCs/>
                <w:sz w:val="21"/>
                <w:szCs w:val="21"/>
                <w:rtl/>
                <w:lang w:bidi="fa-IR"/>
              </w:rPr>
              <w:t>موسسه</w:t>
            </w: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: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both"/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1-12-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نمونه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برداري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مواد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مورد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آزمايش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بايد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با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رعايت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اصول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علمي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نمونه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برداري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و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در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صورت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دارا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بودن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مسئول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فني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تحت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نظارت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وي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انجام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گرفته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و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در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شرايط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مناسب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آزمايشگاه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حمل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گردد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>.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both"/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2-12-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موسسه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موظف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است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حداقل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سه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ماه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یکبار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نمونه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محصولات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توليدي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خود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را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جهت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كنترل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آزمايشگاه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ارائه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نمايد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و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در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صورت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لزوم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از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هر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سري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ساخت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نمونه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اي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آزمايشگاه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ارسال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نمايد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>.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both"/>
              <w:rPr>
                <w:rFonts w:ascii="Segoe UI Semibold" w:eastAsia="Calibri" w:hAnsi="Segoe UI Semibold" w:cs="B Zar"/>
                <w:sz w:val="21"/>
                <w:szCs w:val="21"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3-12-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هزينه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آزمايشات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انجام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شده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طبق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تعرفه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آزمايشگاه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كنترل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و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برابر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مقررات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دانشگاه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علوم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پزشكي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،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برابر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بند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2-12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به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وسیله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موسسه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پرداخت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گردد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  <w:t>.</w:t>
            </w:r>
          </w:p>
        </w:tc>
      </w:tr>
      <w:tr w:rsidR="007F7D04" w:rsidRPr="007F7D04" w:rsidTr="00277D3F">
        <w:trPr>
          <w:trHeight w:val="5750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</w:p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13-فسخ قرارداد: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1-13-در صورت عدم پرداخت هزينه آزمايشات ، قرارداد به صورت  يكطرفه از سوي معاونت غذا و دارو فسخ و بدهي موسسه از طريق قانوني پيگيري خواهد شد.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2-13-هرگاه موسسه به هر علتي نتواند به تعهدات خود عمل نمايد بايستي حداقل يك ماه قبل به آزمايشگاه كنترل اطلاع دهد تا نسبت به فسخ قرارداد اقدام گردد.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3-13-در صورت ابطال يا عدم تمديد شناسه نظارت كارگاهي توسط اداره نظارت بر مواد غذايي وبهداشتي، قرارداد خود بخود باطل مي گردد.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4-13-در صورت وجود اختلاف بين مؤسسه و آزمايشگاه، مرجع حل اختلاف كميته اي متشكل از ، مدير مؤسسه و اعضاي كميته فني صدور پروانه ها خواهد بود.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5-13 </w:t>
            </w:r>
            <w:r w:rsidRPr="007F7D04">
              <w:rPr>
                <w:rFonts w:ascii="Times New Roman" w:eastAsia="Calibri" w:hAnsi="Times New Roman" w:cs="Times New Roman" w:hint="cs"/>
                <w:sz w:val="21"/>
                <w:szCs w:val="21"/>
                <w:rtl/>
              </w:rPr>
              <w:t>–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قرار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داد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مذكور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صرفاٌ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جهت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توليد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محصولات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داراي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شناسه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نظارت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كارگاهي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مي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باشد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و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چنانچه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مؤسسه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توليدي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اقدام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به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توليد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محصولات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داراي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پ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روانه ساخت نمايد،مؤسسه بايستي اقدام به تجهيز و راه اندازي آزمايشگاه كنترل كيفيت نموده و قرارداد خودبخود باطل مي گردد.</w:t>
            </w:r>
          </w:p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76" w:lineRule="auto"/>
              <w:jc w:val="lowKashida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14-مبلغ قرارداد:</w:t>
            </w:r>
          </w:p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1-14-بهاءبراساس نوع خدمت (آزمایشات انجام شده) که موسسه بشرح ذیل متعهد به پرداخت آن خواهدبود.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both"/>
              <w:rPr>
                <w:rFonts w:ascii="Segoe UI Semibold" w:eastAsia="Calibri" w:hAnsi="Segoe UI Semibold" w:cs="B Zar"/>
                <w:sz w:val="21"/>
                <w:szCs w:val="21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2-14- موسسه موظف است به محض دریافت پیامک صورتحساب که از طریق سامانه لیمز به شماره موبایل متصدی ارسال خواهد شد از طریق لینک اعلام شده و بصورت الکترونیک نسبت به پرداخت صورتحساب اقدام نماید و یا اینکه با مراجعه به واحدهای نظارت بر مواد غذایی و یا آزمایشگاه کنترل نسبت به پرداخت صورتحساب بصورت الکترونیکی در سامانه لیمز اقدام نماید. همچنین متصدی می تواند وجه آنرا به حساب شماره 4001033103014769 با شناسه 330033114010801641200000000000 و شماره شبا 78010000400103310314769 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</w:rPr>
              <w:t>IR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واریز و اصل فیش را به مدیریت آزمایشگاه کنترل تحویل نماید.</w:t>
            </w:r>
          </w:p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3-14-پرداخت مبلغ مالیات برارزش افزوده  بعهده موسسه می باشد.</w:t>
            </w:r>
          </w:p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4-14-موسسه درصورت تغییرنرخ انجام آزمایشات متعهد به پرداخت نرخ جدیداززمان ابلاغ خواهدبود.</w:t>
            </w:r>
          </w:p>
        </w:tc>
      </w:tr>
      <w:tr w:rsidR="007F7D04" w:rsidRPr="007F7D04" w:rsidTr="00277D3F">
        <w:trPr>
          <w:trHeight w:val="1358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76" w:lineRule="auto"/>
              <w:jc w:val="lowKashida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15-اقامتگاه قانونی:</w:t>
            </w:r>
          </w:p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15-1-مديريت آزمایشگاه کنترل غذا و دارو:  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خیابان پاسداران پایین تر از بیمارستان قدس </w:t>
            </w:r>
            <w:r w:rsidRPr="007F7D04">
              <w:rPr>
                <w:rFonts w:ascii="Times New Roman" w:eastAsia="Calibri" w:hAnsi="Times New Roman" w:cs="Times New Roman" w:hint="cs"/>
                <w:sz w:val="21"/>
                <w:szCs w:val="21"/>
                <w:rtl/>
              </w:rPr>
              <w:t>–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پردیس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دانشگاه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علوم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پزشکی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Times New Roman" w:eastAsia="Calibri" w:hAnsi="Times New Roman" w:cs="Times New Roman" w:hint="cs"/>
                <w:sz w:val="21"/>
                <w:szCs w:val="21"/>
                <w:rtl/>
              </w:rPr>
              <w:t>–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معاونت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غذا</w:t>
            </w: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  <w:r w:rsidRPr="007F7D04">
              <w:rPr>
                <w:rFonts w:ascii="Segoe UI Semibold" w:eastAsia="Calibri" w:hAnsi="Segoe UI Semibold" w:cs="B Zar" w:hint="cs"/>
                <w:sz w:val="21"/>
                <w:szCs w:val="21"/>
                <w:rtl/>
              </w:rPr>
              <w:t>ودارو.</w:t>
            </w:r>
          </w:p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15-2-آدرس موسسه: </w:t>
            </w:r>
            <w:r w:rsidRPr="007F7D04">
              <w:rPr>
                <w:rFonts w:ascii="Segoe UI Semibold" w:eastAsia="Calibri" w:hAnsi="Segoe UI Semibold" w:cs="B Zar"/>
                <w:b/>
                <w:bCs/>
                <w:color w:val="FF0000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 xml:space="preserve">................................................................................................... </w:t>
            </w:r>
            <w:r w:rsidRPr="007F7D04">
              <w:rPr>
                <w:rFonts w:ascii="Segoe UI Semibold" w:eastAsia="Calibri" w:hAnsi="Segoe UI Semibold" w:cs="B Zar"/>
                <w:b/>
                <w:bCs/>
                <w:color w:val="FF0000"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                  </w:t>
            </w:r>
          </w:p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</w:p>
        </w:tc>
      </w:tr>
      <w:tr w:rsidR="007F7D04" w:rsidRPr="007F7D04" w:rsidTr="00277D3F"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16-تعدادنسخ:</w:t>
            </w:r>
          </w:p>
          <w:p w:rsidR="007F7D04" w:rsidRPr="007F7D04" w:rsidRDefault="007F7D04" w:rsidP="007F7D04">
            <w:pPr>
              <w:tabs>
                <w:tab w:val="left" w:pos="845"/>
              </w:tabs>
              <w:bidi/>
              <w:spacing w:after="0" w:line="240" w:lineRule="auto"/>
              <w:jc w:val="lowKashida"/>
              <w:rPr>
                <w:rFonts w:ascii="Segoe UI Semibold" w:eastAsia="Times New Roman" w:hAnsi="Segoe UI Semibold" w:cs="B Zar"/>
                <w:sz w:val="21"/>
                <w:szCs w:val="21"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>این قرارداددر16ماده و2صفحه ودر چهار نسخه تنظیم یافته که هرنسخه حکم واحدراداردوپس ازامضاء طرفین لازم الاجرامی باشد.</w:t>
            </w:r>
          </w:p>
        </w:tc>
      </w:tr>
    </w:tbl>
    <w:p w:rsidR="007F7D04" w:rsidRPr="007F7D04" w:rsidRDefault="007F7D04" w:rsidP="007F7D04">
      <w:pPr>
        <w:tabs>
          <w:tab w:val="left" w:pos="845"/>
        </w:tabs>
        <w:bidi/>
        <w:spacing w:after="200" w:line="276" w:lineRule="auto"/>
        <w:jc w:val="lowKashida"/>
        <w:rPr>
          <w:rFonts w:ascii="Segoe UI Semibold" w:eastAsia="Times New Roman" w:hAnsi="Segoe UI Semibold" w:cs="B Zar"/>
          <w:sz w:val="21"/>
          <w:szCs w:val="21"/>
          <w:lang w:bidi="fa-IR"/>
        </w:rPr>
      </w:pPr>
    </w:p>
    <w:tbl>
      <w:tblPr>
        <w:bidiVisual/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430"/>
        <w:gridCol w:w="2184"/>
        <w:gridCol w:w="1858"/>
      </w:tblGrid>
      <w:tr w:rsidR="007F7D04" w:rsidRPr="007F7D04" w:rsidTr="00FF25C9">
        <w:trPr>
          <w:trHeight w:val="252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04" w:rsidRPr="007F7D04" w:rsidRDefault="007F7D04" w:rsidP="007F7D04">
            <w:pPr>
              <w:bidi/>
              <w:spacing w:after="0" w:line="240" w:lineRule="auto"/>
              <w:jc w:val="center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معاون غذا ودارو</w:t>
            </w:r>
            <w:r w:rsidRPr="007F7D04">
              <w:rPr>
                <w:rFonts w:ascii="Segoe UI Semibold" w:eastAsia="Calibri" w:hAnsi="Segoe UI Semibold" w:cs="B Zar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دانشگاه 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center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علوم پزشكي کردستان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center"/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</w:pPr>
          </w:p>
          <w:p w:rsidR="007F7D04" w:rsidRPr="007F7D04" w:rsidRDefault="007F7D04" w:rsidP="00277D3F">
            <w:pPr>
              <w:bidi/>
              <w:spacing w:after="0" w:line="240" w:lineRule="auto"/>
              <w:jc w:val="center"/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دکتر </w:t>
            </w:r>
            <w:r w:rsidR="00277D3F"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امیر مرسا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center"/>
              <w:rPr>
                <w:rFonts w:ascii="Segoe UI Semibold" w:eastAsia="Times New Roman" w:hAnsi="Segoe UI Semibold" w:cs="B Zar"/>
                <w:b/>
                <w:bCs/>
                <w:sz w:val="21"/>
                <w:szCs w:val="21"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04" w:rsidRPr="007F7D04" w:rsidRDefault="007F7D04" w:rsidP="007F7D04">
            <w:pPr>
              <w:bidi/>
              <w:spacing w:after="0" w:line="240" w:lineRule="auto"/>
              <w:jc w:val="center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مدیر آزمايشگاه کنترل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center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 xml:space="preserve"> مواد غذایی و بهداشتی</w:t>
            </w:r>
          </w:p>
          <w:p w:rsidR="007F7D04" w:rsidRPr="007F7D04" w:rsidRDefault="007F7D04" w:rsidP="007F7D04">
            <w:pPr>
              <w:bidi/>
              <w:spacing w:after="0" w:line="240" w:lineRule="auto"/>
              <w:jc w:val="center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</w:p>
          <w:p w:rsidR="007F7D04" w:rsidRPr="007F7D04" w:rsidRDefault="00277D3F" w:rsidP="007F7D04">
            <w:pPr>
              <w:bidi/>
              <w:spacing w:after="0" w:line="240" w:lineRule="auto"/>
              <w:jc w:val="center"/>
              <w:rPr>
                <w:rFonts w:ascii="Segoe UI Semibold" w:eastAsia="Times New Roman" w:hAnsi="Segoe UI Semibold" w:cs="B Zar"/>
                <w:b/>
                <w:bCs/>
                <w:sz w:val="21"/>
                <w:szCs w:val="21"/>
                <w:lang w:bidi="fa-IR"/>
              </w:rPr>
            </w:pPr>
            <w:r>
              <w:rPr>
                <w:rFonts w:ascii="Segoe UI Semibold" w:eastAsia="Calibri" w:hAnsi="Segoe UI Semibold" w:cs="B Zar" w:hint="cs"/>
                <w:sz w:val="21"/>
                <w:szCs w:val="21"/>
                <w:rtl/>
                <w:lang w:bidi="fa-IR"/>
              </w:rPr>
              <w:t>طاهره ذبیح اللهی</w:t>
            </w:r>
            <w:r w:rsidR="007F7D04" w:rsidRPr="007F7D04">
              <w:rPr>
                <w:rFonts w:ascii="Segoe UI Semibold" w:eastAsia="Calibri" w:hAnsi="Segoe UI Semibold" w:cs="B Zar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04" w:rsidRPr="007F7D04" w:rsidRDefault="007F7D04" w:rsidP="007F7D04">
            <w:pPr>
              <w:bidi/>
              <w:spacing w:after="0" w:line="240" w:lineRule="auto"/>
              <w:jc w:val="center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  <w:t>مدير عامل موسسه</w:t>
            </w:r>
          </w:p>
          <w:p w:rsidR="007F7D04" w:rsidRPr="007F7D04" w:rsidRDefault="007F7D04" w:rsidP="007F7D04">
            <w:pPr>
              <w:spacing w:after="0" w:line="240" w:lineRule="auto"/>
              <w:jc w:val="center"/>
              <w:rPr>
                <w:rFonts w:ascii="Segoe UI Semibold" w:eastAsia="Calibri" w:hAnsi="Segoe UI Semibold" w:cs="B Zar"/>
                <w:sz w:val="21"/>
                <w:szCs w:val="21"/>
                <w:rtl/>
                <w:lang w:bidi="fa-IR"/>
              </w:rPr>
            </w:pPr>
          </w:p>
          <w:p w:rsidR="007F7D04" w:rsidRPr="007F7D04" w:rsidRDefault="007F7D04" w:rsidP="007F7D04">
            <w:pPr>
              <w:bidi/>
              <w:spacing w:after="0" w:line="240" w:lineRule="auto"/>
              <w:jc w:val="center"/>
              <w:rPr>
                <w:rFonts w:ascii="Segoe UI Semibold" w:eastAsia="Times New Roman" w:hAnsi="Segoe UI Semibold" w:cs="B Zar"/>
                <w:b/>
                <w:bCs/>
                <w:color w:val="FF0000"/>
                <w:sz w:val="21"/>
                <w:szCs w:val="21"/>
                <w:lang w:bidi="fa-IR"/>
              </w:rPr>
            </w:pPr>
            <w:r w:rsidRPr="007F7D04">
              <w:rPr>
                <w:rFonts w:ascii="Segoe UI Semibold" w:eastAsia="Calibri" w:hAnsi="Segoe UI Semibold" w:cs="B Zar"/>
                <w:color w:val="FF0000"/>
                <w:sz w:val="21"/>
                <w:szCs w:val="21"/>
                <w:rtl/>
              </w:rPr>
              <w:t>.............................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04" w:rsidRPr="007F7D04" w:rsidRDefault="007F7D04" w:rsidP="007F7D04">
            <w:pPr>
              <w:bidi/>
              <w:spacing w:after="0" w:line="240" w:lineRule="auto"/>
              <w:jc w:val="center"/>
              <w:rPr>
                <w:rFonts w:ascii="Segoe UI Semibold" w:eastAsia="Calibri" w:hAnsi="Segoe UI Semibold" w:cs="B Zar"/>
                <w:b/>
                <w:bCs/>
                <w:sz w:val="21"/>
                <w:szCs w:val="21"/>
                <w:rtl/>
                <w:lang w:bidi="fa-IR"/>
              </w:rPr>
            </w:pPr>
            <w:r w:rsidRPr="007F7D04">
              <w:rPr>
                <w:rFonts w:ascii="Segoe UI Semibold" w:eastAsia="Calibri" w:hAnsi="Segoe UI Semibold" w:cs="B Zar" w:hint="cs"/>
                <w:b/>
                <w:bCs/>
                <w:sz w:val="21"/>
                <w:szCs w:val="21"/>
                <w:rtl/>
                <w:lang w:bidi="fa-IR"/>
              </w:rPr>
              <w:t>دفتر حقوقی دانشگاه</w:t>
            </w:r>
          </w:p>
        </w:tc>
      </w:tr>
    </w:tbl>
    <w:p w:rsidR="007F7D04" w:rsidRPr="007F7D04" w:rsidRDefault="007F7D04" w:rsidP="007F7D04">
      <w:pPr>
        <w:spacing w:after="0" w:line="276" w:lineRule="auto"/>
        <w:jc w:val="center"/>
        <w:rPr>
          <w:rFonts w:ascii="Segoe UI Semibold" w:eastAsia="Calibri" w:hAnsi="Segoe UI Semibold" w:cs="B Zar"/>
          <w:sz w:val="21"/>
          <w:szCs w:val="21"/>
        </w:rPr>
      </w:pPr>
    </w:p>
    <w:p w:rsidR="00B47012" w:rsidRDefault="00FF25C9"/>
    <w:sectPr w:rsidR="00B47012" w:rsidSect="007F7D04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04"/>
    <w:rsid w:val="00277D3F"/>
    <w:rsid w:val="0040144D"/>
    <w:rsid w:val="007F7D04"/>
    <w:rsid w:val="00D511B6"/>
    <w:rsid w:val="00DD2665"/>
    <w:rsid w:val="00E655AB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8A6AE-A342-4943-98B6-DC15E3B2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EEB23-95EB-46AC-968F-355D2B6B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اردشیر رحیم زاده</dc:creator>
  <cp:keywords/>
  <dc:description/>
  <cp:lastModifiedBy>اردشیر رحیم زاده</cp:lastModifiedBy>
  <cp:revision>4</cp:revision>
  <dcterms:created xsi:type="dcterms:W3CDTF">2025-12-07T04:12:00Z</dcterms:created>
  <dcterms:modified xsi:type="dcterms:W3CDTF">2025-12-07T04:15:00Z</dcterms:modified>
</cp:coreProperties>
</file>